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96" w:rsidRDefault="003D4EE2" w:rsidP="003D4EE2">
      <w:r>
        <w:rPr>
          <w:noProof/>
          <w:lang w:eastAsia="en-GB"/>
        </w:rPr>
        <w:drawing>
          <wp:inline distT="0" distB="0" distL="0" distR="0" wp14:anchorId="01E70405" wp14:editId="7737B059">
            <wp:extent cx="1190846" cy="956930"/>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3529" cy="983193"/>
                    </a:xfrm>
                    <a:prstGeom prst="rect">
                      <a:avLst/>
                    </a:prstGeom>
                  </pic:spPr>
                </pic:pic>
              </a:graphicData>
            </a:graphic>
          </wp:inline>
        </w:drawing>
      </w:r>
    </w:p>
    <w:p w:rsidR="00CF1896" w:rsidRDefault="00CF1896"/>
    <w:p w:rsidR="00CF1896" w:rsidRDefault="00CF1896">
      <w:pPr>
        <w:pStyle w:val="BodyText"/>
      </w:pPr>
    </w:p>
    <w:p w:rsidR="00CF1896" w:rsidRDefault="00CF1896"/>
    <w:p w:rsidR="00E10956" w:rsidRDefault="00E10956"/>
    <w:p w:rsidR="00E10956" w:rsidRDefault="00E10956"/>
    <w:p w:rsidR="00E10956" w:rsidRDefault="00E10956"/>
    <w:p w:rsidR="00E10956" w:rsidRPr="00704EC6" w:rsidRDefault="00704EC6" w:rsidP="00704EC6">
      <w:pPr>
        <w:jc w:val="center"/>
        <w:rPr>
          <w:rFonts w:asciiTheme="minorHAnsi" w:hAnsiTheme="minorHAnsi" w:cstheme="minorHAnsi"/>
          <w:b/>
          <w:sz w:val="32"/>
          <w:szCs w:val="32"/>
        </w:rPr>
      </w:pPr>
      <w:r w:rsidRPr="00704EC6">
        <w:rPr>
          <w:rFonts w:asciiTheme="minorHAnsi" w:hAnsiTheme="minorHAnsi" w:cstheme="minorHAnsi"/>
          <w:b/>
          <w:sz w:val="32"/>
          <w:szCs w:val="32"/>
        </w:rPr>
        <w:t>REACH Compliance Declaration</w:t>
      </w:r>
    </w:p>
    <w:p w:rsidR="00E10956" w:rsidRPr="00704EC6" w:rsidRDefault="00E10956">
      <w:pPr>
        <w:rPr>
          <w:rFonts w:asciiTheme="minorHAnsi" w:hAnsiTheme="minorHAnsi" w:cstheme="minorHAnsi"/>
        </w:rPr>
      </w:pPr>
    </w:p>
    <w:p w:rsidR="00E10956" w:rsidRPr="00704EC6" w:rsidRDefault="00194093">
      <w:pPr>
        <w:rPr>
          <w:rFonts w:asciiTheme="minorHAnsi" w:hAnsiTheme="minorHAnsi" w:cstheme="minorHAnsi"/>
        </w:rPr>
      </w:pPr>
      <w:r w:rsidRPr="00704EC6">
        <w:rPr>
          <w:rFonts w:asciiTheme="minorHAnsi" w:hAnsiTheme="minorHAnsi" w:cstheme="minorHAnsi"/>
        </w:rPr>
        <w:t>In June 2007, the European Union Regulation (EC) 1907/200</w:t>
      </w:r>
      <w:r w:rsidR="00723CE0">
        <w:rPr>
          <w:rFonts w:asciiTheme="minorHAnsi" w:hAnsiTheme="minorHAnsi" w:cstheme="minorHAnsi"/>
        </w:rPr>
        <w:t xml:space="preserve">6 concerning the </w:t>
      </w:r>
      <w:r w:rsidR="00723CE0" w:rsidRPr="00723CE0">
        <w:rPr>
          <w:rFonts w:asciiTheme="minorHAnsi" w:hAnsiTheme="minorHAnsi" w:cstheme="minorHAnsi"/>
          <w:b/>
        </w:rPr>
        <w:t>R</w:t>
      </w:r>
      <w:r w:rsidR="00723CE0">
        <w:rPr>
          <w:rFonts w:asciiTheme="minorHAnsi" w:hAnsiTheme="minorHAnsi" w:cstheme="minorHAnsi"/>
        </w:rPr>
        <w:t xml:space="preserve">egistration, </w:t>
      </w:r>
      <w:r w:rsidR="00723CE0" w:rsidRPr="00723CE0">
        <w:rPr>
          <w:rFonts w:asciiTheme="minorHAnsi" w:hAnsiTheme="minorHAnsi" w:cstheme="minorHAnsi"/>
          <w:b/>
        </w:rPr>
        <w:t>E</w:t>
      </w:r>
      <w:r w:rsidRPr="00704EC6">
        <w:rPr>
          <w:rFonts w:asciiTheme="minorHAnsi" w:hAnsiTheme="minorHAnsi" w:cstheme="minorHAnsi"/>
        </w:rPr>
        <w:t xml:space="preserve">valuation, </w:t>
      </w:r>
      <w:r w:rsidRPr="00723CE0">
        <w:rPr>
          <w:rFonts w:asciiTheme="minorHAnsi" w:hAnsiTheme="minorHAnsi" w:cstheme="minorHAnsi"/>
          <w:b/>
        </w:rPr>
        <w:t>A</w:t>
      </w:r>
      <w:r w:rsidRPr="00704EC6">
        <w:rPr>
          <w:rFonts w:asciiTheme="minorHAnsi" w:hAnsiTheme="minorHAnsi" w:cstheme="minorHAnsi"/>
        </w:rPr>
        <w:t xml:space="preserve">uthorization and </w:t>
      </w:r>
      <w:r w:rsidR="00723CE0">
        <w:rPr>
          <w:rFonts w:asciiTheme="minorHAnsi" w:hAnsiTheme="minorHAnsi" w:cstheme="minorHAnsi"/>
        </w:rPr>
        <w:t>r</w:t>
      </w:r>
      <w:r w:rsidRPr="00704EC6">
        <w:rPr>
          <w:rFonts w:asciiTheme="minorHAnsi" w:hAnsiTheme="minorHAnsi" w:cstheme="minorHAnsi"/>
        </w:rPr>
        <w:t xml:space="preserve">estriction of </w:t>
      </w:r>
      <w:r w:rsidRPr="00723CE0">
        <w:rPr>
          <w:rFonts w:asciiTheme="minorHAnsi" w:hAnsiTheme="minorHAnsi" w:cstheme="minorHAnsi"/>
          <w:b/>
        </w:rPr>
        <w:t>Ch</w:t>
      </w:r>
      <w:r w:rsidRPr="00704EC6">
        <w:rPr>
          <w:rFonts w:asciiTheme="minorHAnsi" w:hAnsiTheme="minorHAnsi" w:cstheme="minorHAnsi"/>
        </w:rPr>
        <w:t>emicals (REACH) entered into force. This Regulation establishes specific duties and obligations on companies in the European Union (EU) that manufacture or import substances on their own, in preparations, or in articles.</w:t>
      </w:r>
    </w:p>
    <w:p w:rsidR="00194093" w:rsidRPr="00704EC6" w:rsidRDefault="00194093">
      <w:pPr>
        <w:rPr>
          <w:rFonts w:asciiTheme="minorHAnsi" w:hAnsiTheme="minorHAnsi" w:cstheme="minorHAnsi"/>
        </w:rPr>
      </w:pPr>
    </w:p>
    <w:p w:rsidR="00194093" w:rsidRPr="00704EC6" w:rsidRDefault="00194093">
      <w:pPr>
        <w:rPr>
          <w:rFonts w:asciiTheme="minorHAnsi" w:hAnsiTheme="minorHAnsi" w:cstheme="minorHAnsi"/>
        </w:rPr>
      </w:pPr>
      <w:r w:rsidRPr="00704EC6">
        <w:rPr>
          <w:rFonts w:asciiTheme="minorHAnsi" w:hAnsiTheme="minorHAnsi" w:cstheme="minorHAnsi"/>
        </w:rPr>
        <w:t>Under the structure of the REACH Regulati</w:t>
      </w:r>
      <w:r w:rsidR="005670F4">
        <w:rPr>
          <w:rFonts w:asciiTheme="minorHAnsi" w:hAnsiTheme="minorHAnsi" w:cstheme="minorHAnsi"/>
        </w:rPr>
        <w:t xml:space="preserve">on, </w:t>
      </w:r>
      <w:r w:rsidR="00AA0AF5">
        <w:rPr>
          <w:rFonts w:asciiTheme="minorHAnsi" w:hAnsiTheme="minorHAnsi" w:cstheme="minorHAnsi"/>
          <w:i/>
        </w:rPr>
        <w:t>[</w:t>
      </w:r>
      <w:r w:rsidR="00AA0AF5" w:rsidRPr="003D4EE2">
        <w:rPr>
          <w:rFonts w:asciiTheme="minorHAnsi" w:hAnsiTheme="minorHAnsi" w:cstheme="minorHAnsi"/>
          <w:i/>
          <w:color w:val="FF0000"/>
        </w:rPr>
        <w:t>INSERT COMPANY NAME</w:t>
      </w:r>
      <w:r w:rsidR="00AA0AF5">
        <w:rPr>
          <w:rFonts w:asciiTheme="minorHAnsi" w:hAnsiTheme="minorHAnsi" w:cstheme="minorHAnsi"/>
          <w:i/>
        </w:rPr>
        <w:t xml:space="preserve">] </w:t>
      </w:r>
      <w:r w:rsidRPr="00704EC6">
        <w:rPr>
          <w:rFonts w:asciiTheme="minorHAnsi" w:hAnsiTheme="minorHAnsi" w:cstheme="minorHAnsi"/>
        </w:rPr>
        <w:t xml:space="preserve">is </w:t>
      </w:r>
      <w:r w:rsidR="00935D5E">
        <w:rPr>
          <w:rFonts w:asciiTheme="minorHAnsi" w:hAnsiTheme="minorHAnsi" w:cstheme="minorHAnsi"/>
        </w:rPr>
        <w:t xml:space="preserve">defined as </w:t>
      </w:r>
      <w:r w:rsidRPr="00704EC6">
        <w:rPr>
          <w:rFonts w:asciiTheme="minorHAnsi" w:hAnsiTheme="minorHAnsi" w:cstheme="minorHAnsi"/>
        </w:rPr>
        <w:t xml:space="preserve">a manufacturer and supplier of “articles” to </w:t>
      </w:r>
      <w:r w:rsidR="00935D5E">
        <w:rPr>
          <w:rFonts w:asciiTheme="minorHAnsi" w:hAnsiTheme="minorHAnsi" w:cstheme="minorHAnsi"/>
        </w:rPr>
        <w:t xml:space="preserve">BM Catalysts Limited’s </w:t>
      </w:r>
      <w:r w:rsidR="00AA0AF5">
        <w:rPr>
          <w:rFonts w:asciiTheme="minorHAnsi" w:hAnsiTheme="minorHAnsi" w:cstheme="minorHAnsi"/>
        </w:rPr>
        <w:t xml:space="preserve">EU </w:t>
      </w:r>
      <w:r w:rsidR="00935D5E">
        <w:rPr>
          <w:rFonts w:asciiTheme="minorHAnsi" w:hAnsiTheme="minorHAnsi" w:cstheme="minorHAnsi"/>
        </w:rPr>
        <w:t>customers.</w:t>
      </w:r>
    </w:p>
    <w:p w:rsidR="00194093" w:rsidRPr="00704EC6" w:rsidRDefault="00194093">
      <w:pPr>
        <w:rPr>
          <w:rFonts w:asciiTheme="minorHAnsi" w:hAnsiTheme="minorHAnsi" w:cstheme="minorHAnsi"/>
        </w:rPr>
      </w:pPr>
    </w:p>
    <w:p w:rsidR="00935D5E" w:rsidRDefault="00935D5E">
      <w:pPr>
        <w:rPr>
          <w:rFonts w:asciiTheme="minorHAnsi" w:hAnsiTheme="minorHAnsi" w:cstheme="minorHAnsi"/>
        </w:rPr>
      </w:pPr>
      <w:r>
        <w:rPr>
          <w:rFonts w:asciiTheme="minorHAnsi" w:hAnsiTheme="minorHAnsi" w:cstheme="minorHAnsi"/>
        </w:rPr>
        <w:t xml:space="preserve">By signing this </w:t>
      </w:r>
      <w:r w:rsidR="00704EC6" w:rsidRPr="00704EC6">
        <w:rPr>
          <w:rFonts w:asciiTheme="minorHAnsi" w:hAnsiTheme="minorHAnsi" w:cstheme="minorHAnsi"/>
        </w:rPr>
        <w:t>declaration</w:t>
      </w:r>
      <w:r>
        <w:rPr>
          <w:rFonts w:asciiTheme="minorHAnsi" w:hAnsiTheme="minorHAnsi" w:cstheme="minorHAnsi"/>
        </w:rPr>
        <w:t xml:space="preserve">, </w:t>
      </w:r>
      <w:r>
        <w:rPr>
          <w:rFonts w:asciiTheme="minorHAnsi" w:hAnsiTheme="minorHAnsi" w:cstheme="minorHAnsi"/>
          <w:i/>
        </w:rPr>
        <w:t>[</w:t>
      </w:r>
      <w:r w:rsidRPr="003D4EE2">
        <w:rPr>
          <w:rFonts w:asciiTheme="minorHAnsi" w:hAnsiTheme="minorHAnsi" w:cstheme="minorHAnsi"/>
          <w:i/>
          <w:color w:val="FF0000"/>
        </w:rPr>
        <w:t>INSERT COMPANY NAME</w:t>
      </w:r>
      <w:r>
        <w:rPr>
          <w:rFonts w:asciiTheme="minorHAnsi" w:hAnsiTheme="minorHAnsi" w:cstheme="minorHAnsi"/>
          <w:i/>
        </w:rPr>
        <w:t>]</w:t>
      </w:r>
      <w:r w:rsidR="00704EC6" w:rsidRPr="00704EC6">
        <w:rPr>
          <w:rFonts w:asciiTheme="minorHAnsi" w:hAnsiTheme="minorHAnsi" w:cstheme="minorHAnsi"/>
        </w:rPr>
        <w:t xml:space="preserve"> confirms that the “articles” </w:t>
      </w:r>
      <w:r w:rsidR="00217DAD">
        <w:rPr>
          <w:rFonts w:asciiTheme="minorHAnsi" w:hAnsiTheme="minorHAnsi" w:cstheme="minorHAnsi"/>
        </w:rPr>
        <w:t>manufactured</w:t>
      </w:r>
      <w:r w:rsidR="00704EC6" w:rsidRPr="00704EC6">
        <w:rPr>
          <w:rFonts w:asciiTheme="minorHAnsi" w:hAnsiTheme="minorHAnsi" w:cstheme="minorHAnsi"/>
        </w:rPr>
        <w:t xml:space="preserve"> </w:t>
      </w:r>
      <w:r w:rsidR="00AA0AF5">
        <w:rPr>
          <w:rFonts w:asciiTheme="minorHAnsi" w:hAnsiTheme="minorHAnsi" w:cstheme="minorHAnsi"/>
        </w:rPr>
        <w:t xml:space="preserve">for </w:t>
      </w:r>
      <w:r>
        <w:rPr>
          <w:rFonts w:asciiTheme="minorHAnsi" w:hAnsiTheme="minorHAnsi" w:cstheme="minorHAnsi"/>
        </w:rPr>
        <w:t xml:space="preserve">BM Catalysts Limited’s </w:t>
      </w:r>
      <w:r w:rsidR="00AA0AF5">
        <w:rPr>
          <w:rFonts w:asciiTheme="minorHAnsi" w:hAnsiTheme="minorHAnsi" w:cstheme="minorHAnsi"/>
        </w:rPr>
        <w:t xml:space="preserve">EU customers </w:t>
      </w:r>
      <w:r w:rsidR="00704EC6" w:rsidRPr="00704EC6">
        <w:rPr>
          <w:rFonts w:asciiTheme="minorHAnsi" w:hAnsiTheme="minorHAnsi" w:cstheme="minorHAnsi"/>
        </w:rPr>
        <w:t xml:space="preserve">do not contain any of the REACH </w:t>
      </w:r>
      <w:r>
        <w:rPr>
          <w:rFonts w:asciiTheme="minorHAnsi" w:hAnsiTheme="minorHAnsi" w:cstheme="minorHAnsi"/>
        </w:rPr>
        <w:t>S</w:t>
      </w:r>
      <w:r w:rsidR="00704EC6" w:rsidRPr="00704EC6">
        <w:rPr>
          <w:rFonts w:asciiTheme="minorHAnsi" w:hAnsiTheme="minorHAnsi" w:cstheme="minorHAnsi"/>
        </w:rPr>
        <w:t xml:space="preserve">ubstances of Very </w:t>
      </w:r>
      <w:r>
        <w:rPr>
          <w:rFonts w:asciiTheme="minorHAnsi" w:hAnsiTheme="minorHAnsi" w:cstheme="minorHAnsi"/>
        </w:rPr>
        <w:t>H</w:t>
      </w:r>
      <w:r w:rsidR="00704EC6" w:rsidRPr="00704EC6">
        <w:rPr>
          <w:rFonts w:asciiTheme="minorHAnsi" w:hAnsiTheme="minorHAnsi" w:cstheme="minorHAnsi"/>
        </w:rPr>
        <w:t>igh Concern (SVHC), as specified by the ECHA (European Chemical Agency)</w:t>
      </w:r>
      <w:r w:rsidR="00E079EC">
        <w:rPr>
          <w:rFonts w:asciiTheme="minorHAnsi" w:hAnsiTheme="minorHAnsi" w:cstheme="minorHAnsi"/>
        </w:rPr>
        <w:t>.</w:t>
      </w:r>
    </w:p>
    <w:p w:rsidR="00935D5E" w:rsidRDefault="00935D5E">
      <w:pPr>
        <w:rPr>
          <w:rFonts w:asciiTheme="minorHAnsi" w:hAnsiTheme="minorHAnsi" w:cstheme="minorHAnsi"/>
        </w:rPr>
      </w:pPr>
    </w:p>
    <w:p w:rsidR="00704EC6" w:rsidRPr="00704EC6" w:rsidRDefault="00935D5E">
      <w:pPr>
        <w:rPr>
          <w:rFonts w:asciiTheme="minorHAnsi" w:hAnsiTheme="minorHAnsi" w:cstheme="minorHAnsi"/>
        </w:rPr>
      </w:pPr>
      <w:r>
        <w:rPr>
          <w:rFonts w:asciiTheme="minorHAnsi" w:hAnsiTheme="minorHAnsi" w:cstheme="minorHAnsi"/>
        </w:rPr>
        <w:t xml:space="preserve">If, at any time subsequent to signing this declaration, </w:t>
      </w:r>
      <w:r>
        <w:rPr>
          <w:rFonts w:asciiTheme="minorHAnsi" w:hAnsiTheme="minorHAnsi" w:cstheme="minorHAnsi"/>
          <w:i/>
        </w:rPr>
        <w:t>[</w:t>
      </w:r>
      <w:r w:rsidRPr="003D4EE2">
        <w:rPr>
          <w:rFonts w:asciiTheme="minorHAnsi" w:hAnsiTheme="minorHAnsi" w:cstheme="minorHAnsi"/>
          <w:i/>
          <w:color w:val="FF0000"/>
        </w:rPr>
        <w:t>INSERT COMPANY NAME</w:t>
      </w:r>
      <w:r>
        <w:rPr>
          <w:rFonts w:asciiTheme="minorHAnsi" w:hAnsiTheme="minorHAnsi" w:cstheme="minorHAnsi"/>
          <w:i/>
        </w:rPr>
        <w:t>] makes a</w:t>
      </w:r>
      <w:r w:rsidR="00E079EC">
        <w:rPr>
          <w:rFonts w:asciiTheme="minorHAnsi" w:hAnsiTheme="minorHAnsi" w:cstheme="minorHAnsi"/>
        </w:rPr>
        <w:t xml:space="preserve">ny </w:t>
      </w:r>
      <w:r>
        <w:rPr>
          <w:rFonts w:asciiTheme="minorHAnsi" w:hAnsiTheme="minorHAnsi" w:cstheme="minorHAnsi"/>
        </w:rPr>
        <w:t xml:space="preserve">changes to the “articles”, such that the “articles” do contain </w:t>
      </w:r>
      <w:r w:rsidRPr="00704EC6">
        <w:rPr>
          <w:rFonts w:asciiTheme="minorHAnsi" w:hAnsiTheme="minorHAnsi" w:cstheme="minorHAnsi"/>
        </w:rPr>
        <w:t xml:space="preserve">any of the REACH </w:t>
      </w:r>
      <w:r>
        <w:rPr>
          <w:rFonts w:asciiTheme="minorHAnsi" w:hAnsiTheme="minorHAnsi" w:cstheme="minorHAnsi"/>
        </w:rPr>
        <w:t>S</w:t>
      </w:r>
      <w:r w:rsidRPr="00704EC6">
        <w:rPr>
          <w:rFonts w:asciiTheme="minorHAnsi" w:hAnsiTheme="minorHAnsi" w:cstheme="minorHAnsi"/>
        </w:rPr>
        <w:t xml:space="preserve">ubstances of Very </w:t>
      </w:r>
      <w:r>
        <w:rPr>
          <w:rFonts w:asciiTheme="minorHAnsi" w:hAnsiTheme="minorHAnsi" w:cstheme="minorHAnsi"/>
        </w:rPr>
        <w:t>H</w:t>
      </w:r>
      <w:r w:rsidRPr="00704EC6">
        <w:rPr>
          <w:rFonts w:asciiTheme="minorHAnsi" w:hAnsiTheme="minorHAnsi" w:cstheme="minorHAnsi"/>
        </w:rPr>
        <w:t>igh Concern (SVHC</w:t>
      </w:r>
      <w:bookmarkStart w:id="0" w:name="_GoBack"/>
      <w:bookmarkEnd w:id="0"/>
      <w:r w:rsidRPr="00704EC6">
        <w:rPr>
          <w:rFonts w:asciiTheme="minorHAnsi" w:hAnsiTheme="minorHAnsi" w:cstheme="minorHAnsi"/>
        </w:rPr>
        <w:t>), as specified by the ECHA (European Chemical Agency)</w:t>
      </w:r>
      <w:r>
        <w:rPr>
          <w:rFonts w:asciiTheme="minorHAnsi" w:hAnsiTheme="minorHAnsi" w:cstheme="minorHAnsi"/>
        </w:rPr>
        <w:t xml:space="preserve">, which therefore makes this declaration invalid, </w:t>
      </w:r>
      <w:r>
        <w:rPr>
          <w:rFonts w:asciiTheme="minorHAnsi" w:hAnsiTheme="minorHAnsi" w:cstheme="minorHAnsi"/>
          <w:i/>
        </w:rPr>
        <w:t>[</w:t>
      </w:r>
      <w:r w:rsidRPr="003D4EE2">
        <w:rPr>
          <w:rFonts w:asciiTheme="minorHAnsi" w:hAnsiTheme="minorHAnsi" w:cstheme="minorHAnsi"/>
          <w:i/>
          <w:color w:val="FF0000"/>
        </w:rPr>
        <w:t>INSERT COMPANY NAME</w:t>
      </w:r>
      <w:r>
        <w:rPr>
          <w:rFonts w:asciiTheme="minorHAnsi" w:hAnsiTheme="minorHAnsi" w:cstheme="minorHAnsi"/>
          <w:i/>
        </w:rPr>
        <w:t xml:space="preserve">] </w:t>
      </w:r>
      <w:r>
        <w:rPr>
          <w:rFonts w:asciiTheme="minorHAnsi" w:hAnsiTheme="minorHAnsi" w:cstheme="minorHAnsi"/>
        </w:rPr>
        <w:t xml:space="preserve"> </w:t>
      </w:r>
      <w:r w:rsidR="00E079EC">
        <w:rPr>
          <w:rFonts w:asciiTheme="minorHAnsi" w:hAnsiTheme="minorHAnsi" w:cstheme="minorHAnsi"/>
        </w:rPr>
        <w:t>will notif</w:t>
      </w:r>
      <w:r>
        <w:rPr>
          <w:rFonts w:asciiTheme="minorHAnsi" w:hAnsiTheme="minorHAnsi" w:cstheme="minorHAnsi"/>
        </w:rPr>
        <w:t xml:space="preserve">y BM Catalysts Limited </w:t>
      </w:r>
      <w:r w:rsidR="00E079EC">
        <w:rPr>
          <w:rFonts w:asciiTheme="minorHAnsi" w:hAnsiTheme="minorHAnsi" w:cstheme="minorHAnsi"/>
        </w:rPr>
        <w:t>in writing</w:t>
      </w:r>
      <w:r>
        <w:rPr>
          <w:rFonts w:asciiTheme="minorHAnsi" w:hAnsiTheme="minorHAnsi" w:cstheme="minorHAnsi"/>
        </w:rPr>
        <w:t xml:space="preserve"> immediately</w:t>
      </w:r>
      <w:r w:rsidR="00E079EC">
        <w:rPr>
          <w:rFonts w:asciiTheme="minorHAnsi" w:hAnsiTheme="minorHAnsi" w:cstheme="minorHAnsi"/>
        </w:rPr>
        <w:t>.</w:t>
      </w:r>
    </w:p>
    <w:p w:rsidR="00704EC6" w:rsidRDefault="00704EC6"/>
    <w:p w:rsidR="00704EC6" w:rsidRDefault="00704EC6"/>
    <w:p w:rsidR="00704EC6" w:rsidRDefault="00704EC6"/>
    <w:p w:rsidR="00704EC6" w:rsidRDefault="00704EC6"/>
    <w:p w:rsidR="00704EC6" w:rsidRPr="00D6025D" w:rsidRDefault="00704EC6">
      <w:pPr>
        <w:rPr>
          <w:rFonts w:asciiTheme="minorHAnsi" w:hAnsiTheme="minorHAnsi"/>
        </w:rPr>
      </w:pPr>
      <w:r w:rsidRPr="00D6025D">
        <w:rPr>
          <w:rFonts w:asciiTheme="minorHAnsi" w:hAnsiTheme="minorHAnsi"/>
        </w:rPr>
        <w:t>………………………………………..</w:t>
      </w:r>
    </w:p>
    <w:p w:rsidR="00704EC6" w:rsidRPr="00D6025D" w:rsidRDefault="00704EC6">
      <w:pPr>
        <w:rPr>
          <w:rFonts w:asciiTheme="minorHAnsi" w:hAnsiTheme="minorHAnsi"/>
        </w:rPr>
      </w:pPr>
      <w:r w:rsidRPr="00D6025D">
        <w:rPr>
          <w:rFonts w:asciiTheme="minorHAnsi" w:hAnsiTheme="minorHAnsi"/>
        </w:rPr>
        <w:t xml:space="preserve">Signed on behalf of </w:t>
      </w:r>
      <w:r w:rsidR="00AA0AF5">
        <w:rPr>
          <w:rFonts w:asciiTheme="minorHAnsi" w:hAnsiTheme="minorHAnsi" w:cstheme="minorHAnsi"/>
          <w:i/>
        </w:rPr>
        <w:t>[</w:t>
      </w:r>
      <w:r w:rsidR="00AA0AF5" w:rsidRPr="002A5F10">
        <w:rPr>
          <w:rFonts w:asciiTheme="minorHAnsi" w:hAnsiTheme="minorHAnsi" w:cstheme="minorHAnsi"/>
          <w:i/>
          <w:color w:val="FF0000"/>
        </w:rPr>
        <w:t>INSERT COMPANY NAME</w:t>
      </w:r>
      <w:r w:rsidR="00AA0AF5">
        <w:rPr>
          <w:rFonts w:asciiTheme="minorHAnsi" w:hAnsiTheme="minorHAnsi" w:cstheme="minorHAnsi"/>
          <w:i/>
        </w:rPr>
        <w:t>]</w:t>
      </w:r>
    </w:p>
    <w:p w:rsidR="00704EC6" w:rsidRDefault="00704EC6">
      <w:pPr>
        <w:rPr>
          <w:rFonts w:asciiTheme="minorHAnsi" w:hAnsiTheme="minorHAnsi"/>
        </w:rPr>
      </w:pPr>
    </w:p>
    <w:p w:rsidR="003D4EE2" w:rsidRDefault="003D4EE2" w:rsidP="003D4EE2">
      <w:pPr>
        <w:rPr>
          <w:rFonts w:asciiTheme="minorHAnsi" w:hAnsiTheme="minorHAnsi"/>
        </w:rPr>
      </w:pPr>
    </w:p>
    <w:p w:rsidR="003D4EE2" w:rsidRPr="00D6025D" w:rsidRDefault="003D4EE2" w:rsidP="003D4EE2">
      <w:pPr>
        <w:rPr>
          <w:rFonts w:asciiTheme="minorHAnsi" w:hAnsiTheme="minorHAnsi"/>
        </w:rPr>
      </w:pPr>
      <w:r w:rsidRPr="00D6025D">
        <w:rPr>
          <w:rFonts w:asciiTheme="minorHAnsi" w:hAnsiTheme="minorHAnsi"/>
        </w:rPr>
        <w:t>………………………………………..</w:t>
      </w:r>
    </w:p>
    <w:p w:rsidR="003D4EE2" w:rsidRPr="00D6025D" w:rsidRDefault="003D4EE2" w:rsidP="003D4EE2">
      <w:pPr>
        <w:rPr>
          <w:rFonts w:asciiTheme="minorHAnsi" w:hAnsiTheme="minorHAnsi"/>
        </w:rPr>
      </w:pPr>
      <w:r>
        <w:rPr>
          <w:rFonts w:asciiTheme="minorHAnsi" w:hAnsiTheme="minorHAnsi"/>
        </w:rPr>
        <w:t>Name (block capitals)</w:t>
      </w:r>
    </w:p>
    <w:p w:rsidR="003D4EE2" w:rsidRPr="00D6025D" w:rsidRDefault="003D4EE2">
      <w:pPr>
        <w:rPr>
          <w:rFonts w:asciiTheme="minorHAnsi" w:hAnsiTheme="minorHAnsi"/>
        </w:rPr>
      </w:pPr>
    </w:p>
    <w:p w:rsidR="003D4EE2" w:rsidRDefault="003D4EE2">
      <w:pPr>
        <w:rPr>
          <w:rFonts w:asciiTheme="minorHAnsi" w:hAnsiTheme="minorHAnsi"/>
        </w:rPr>
      </w:pPr>
    </w:p>
    <w:p w:rsidR="00704EC6" w:rsidRPr="00D6025D" w:rsidRDefault="00704EC6">
      <w:pPr>
        <w:rPr>
          <w:rFonts w:asciiTheme="minorHAnsi" w:hAnsiTheme="minorHAnsi"/>
        </w:rPr>
      </w:pPr>
      <w:r w:rsidRPr="00D6025D">
        <w:rPr>
          <w:rFonts w:asciiTheme="minorHAnsi" w:hAnsiTheme="minorHAnsi"/>
        </w:rPr>
        <w:t>………………………………………..</w:t>
      </w:r>
    </w:p>
    <w:p w:rsidR="00704EC6" w:rsidRPr="00D6025D" w:rsidRDefault="00704EC6">
      <w:pPr>
        <w:rPr>
          <w:rFonts w:asciiTheme="minorHAnsi" w:hAnsiTheme="minorHAnsi"/>
        </w:rPr>
      </w:pPr>
      <w:r w:rsidRPr="00D6025D">
        <w:rPr>
          <w:rFonts w:asciiTheme="minorHAnsi" w:hAnsiTheme="minorHAnsi"/>
        </w:rPr>
        <w:t>Position</w:t>
      </w:r>
    </w:p>
    <w:p w:rsidR="00704EC6" w:rsidRPr="00D6025D" w:rsidRDefault="00704EC6">
      <w:pPr>
        <w:rPr>
          <w:rFonts w:asciiTheme="minorHAnsi" w:hAnsiTheme="minorHAnsi"/>
        </w:rPr>
      </w:pPr>
    </w:p>
    <w:p w:rsidR="003D4EE2" w:rsidRDefault="003D4EE2">
      <w:pPr>
        <w:rPr>
          <w:rFonts w:asciiTheme="minorHAnsi" w:hAnsiTheme="minorHAnsi"/>
        </w:rPr>
      </w:pPr>
    </w:p>
    <w:p w:rsidR="00704EC6" w:rsidRPr="00D6025D" w:rsidRDefault="00704EC6">
      <w:pPr>
        <w:rPr>
          <w:rFonts w:asciiTheme="minorHAnsi" w:hAnsiTheme="minorHAnsi"/>
        </w:rPr>
      </w:pPr>
      <w:r w:rsidRPr="00D6025D">
        <w:rPr>
          <w:rFonts w:asciiTheme="minorHAnsi" w:hAnsiTheme="minorHAnsi"/>
        </w:rPr>
        <w:t>………………………………………...</w:t>
      </w:r>
    </w:p>
    <w:p w:rsidR="00704EC6" w:rsidRPr="00D6025D" w:rsidRDefault="00704EC6">
      <w:pPr>
        <w:rPr>
          <w:rFonts w:asciiTheme="minorHAnsi" w:hAnsiTheme="minorHAnsi"/>
        </w:rPr>
      </w:pPr>
      <w:r w:rsidRPr="00D6025D">
        <w:rPr>
          <w:rFonts w:asciiTheme="minorHAnsi" w:hAnsiTheme="minorHAnsi"/>
        </w:rPr>
        <w:t>Date</w:t>
      </w:r>
    </w:p>
    <w:sectPr w:rsidR="00704EC6" w:rsidRPr="00D6025D" w:rsidSect="003D4EE2">
      <w:headerReference w:type="default" r:id="rId8"/>
      <w:footerReference w:type="default" r:id="rId9"/>
      <w:headerReference w:type="first" r:id="rId10"/>
      <w:pgSz w:w="11906" w:h="16838" w:code="9"/>
      <w:pgMar w:top="1135" w:right="1411" w:bottom="850" w:left="1411"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98" w:rsidRDefault="004A2F98">
      <w:r>
        <w:separator/>
      </w:r>
    </w:p>
  </w:endnote>
  <w:endnote w:type="continuationSeparator" w:id="0">
    <w:p w:rsidR="004A2F98" w:rsidRDefault="004A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rpentine">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96" w:rsidRDefault="00CF1896">
    <w:pPr>
      <w:pStyle w:val="Heading2"/>
      <w:rPr>
        <w:rFonts w:ascii="Verdana" w:hAnsi="Verdana" w:cs="Arial"/>
        <w:b w:val="0"/>
        <w:bCs w:val="0"/>
        <w:i/>
        <w:iCs/>
        <w:color w:val="808080"/>
        <w:sz w:val="16"/>
      </w:rPr>
    </w:pPr>
    <w:r>
      <w:rPr>
        <w:rFonts w:ascii="Verdana" w:hAnsi="Verdana" w:cs="Arial"/>
        <w:b w:val="0"/>
        <w:bCs w:val="0"/>
        <w:i/>
        <w:iCs/>
        <w:color w:val="808080"/>
        <w:sz w:val="16"/>
      </w:rPr>
      <w:t>A Trading Division of B &amp; M Tyres &amp; Exhausts Ltd.</w:t>
    </w:r>
  </w:p>
  <w:p w:rsidR="00CF1896" w:rsidRDefault="00CF1896">
    <w:pPr>
      <w:pStyle w:val="Heading2"/>
      <w:rPr>
        <w:rFonts w:ascii="Verdana" w:hAnsi="Verdana" w:cs="Arial"/>
        <w:i/>
        <w:iCs/>
        <w:color w:val="808080"/>
        <w:sz w:val="16"/>
      </w:rPr>
    </w:pPr>
    <w:r>
      <w:rPr>
        <w:rFonts w:ascii="Verdana" w:hAnsi="Verdana" w:cs="Arial"/>
        <w:b w:val="0"/>
        <w:bCs w:val="0"/>
        <w:i/>
        <w:iCs/>
        <w:color w:val="808080"/>
        <w:sz w:val="16"/>
      </w:rPr>
      <w:t xml:space="preserve">VAT No. 379 1901 24 </w:t>
    </w:r>
    <w:r>
      <w:rPr>
        <w:rFonts w:ascii="Verdana" w:hAnsi="Verdana" w:cs="Arial"/>
        <w:b w:val="0"/>
        <w:bCs w:val="0"/>
        <w:i/>
        <w:iCs/>
        <w:color w:val="808080"/>
        <w:sz w:val="16"/>
      </w:rPr>
      <w:tab/>
      <w:t>Company Registration No. 1673421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98" w:rsidRDefault="004A2F98">
      <w:r>
        <w:separator/>
      </w:r>
    </w:p>
  </w:footnote>
  <w:footnote w:type="continuationSeparator" w:id="0">
    <w:p w:rsidR="004A2F98" w:rsidRDefault="004A2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96" w:rsidRDefault="00704EC6">
    <w:pPr>
      <w:pStyle w:val="Header"/>
    </w:pPr>
    <w:r>
      <w:rPr>
        <w:noProof/>
        <w:sz w:val="20"/>
        <w:lang w:eastAsia="en-GB"/>
      </w:rPr>
      <w:drawing>
        <wp:anchor distT="0" distB="0" distL="114300" distR="114300" simplePos="0" relativeHeight="251657216" behindDoc="0" locked="0" layoutInCell="1" allowOverlap="1">
          <wp:simplePos x="0" y="0"/>
          <wp:positionH relativeFrom="column">
            <wp:align>center</wp:align>
          </wp:positionH>
          <wp:positionV relativeFrom="page">
            <wp:posOffset>356870</wp:posOffset>
          </wp:positionV>
          <wp:extent cx="1286510" cy="1028065"/>
          <wp:effectExtent l="0" t="0" r="8890" b="635"/>
          <wp:wrapSquare wrapText="bothSides"/>
          <wp:docPr id="14" name="Picture 14" descr="bmlogo2004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mlogo2004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n-GB"/>
      </w:rPr>
      <mc:AlternateContent>
        <mc:Choice Requires="wps">
          <w:drawing>
            <wp:anchor distT="0" distB="0" distL="114300" distR="114300" simplePos="0" relativeHeight="251659264" behindDoc="1" locked="1" layoutInCell="1" allowOverlap="1">
              <wp:simplePos x="0" y="0"/>
              <wp:positionH relativeFrom="column">
                <wp:posOffset>-604520</wp:posOffset>
              </wp:positionH>
              <wp:positionV relativeFrom="page">
                <wp:posOffset>1294130</wp:posOffset>
              </wp:positionV>
              <wp:extent cx="6951980" cy="416560"/>
              <wp:effectExtent l="0" t="0" r="0" b="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8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896" w:rsidRDefault="00CF1896">
                          <w:pPr>
                            <w:pStyle w:val="Heading3"/>
                            <w:rPr>
                              <w:rFonts w:ascii="Verdana" w:hAnsi="Verdana"/>
                              <w:i w:val="0"/>
                              <w:iCs w:val="0"/>
                              <w:color w:val="808080"/>
                              <w:sz w:val="16"/>
                            </w:rPr>
                          </w:pPr>
                          <w:r>
                            <w:rPr>
                              <w:rFonts w:ascii="Verdana" w:hAnsi="Verdana"/>
                              <w:i w:val="0"/>
                              <w:iCs w:val="0"/>
                              <w:color w:val="808080"/>
                              <w:sz w:val="16"/>
                            </w:rPr>
                            <w:t>Reed Mill, Sheepbridge Lane, Mansfield, Notts, NG18 5DL</w:t>
                          </w:r>
                        </w:p>
                        <w:p w:rsidR="00CF1896" w:rsidRDefault="00CF1896">
                          <w:pPr>
                            <w:pStyle w:val="Heading4"/>
                            <w:rPr>
                              <w:rFonts w:ascii="Verdana" w:hAnsi="Verdana"/>
                              <w:b w:val="0"/>
                              <w:bCs w:val="0"/>
                              <w:i w:val="0"/>
                              <w:iCs w:val="0"/>
                              <w:color w:val="808080"/>
                              <w:sz w:val="16"/>
                            </w:rPr>
                          </w:pPr>
                          <w:r>
                            <w:rPr>
                              <w:rFonts w:ascii="Verdana" w:hAnsi="Verdana"/>
                              <w:b w:val="0"/>
                              <w:bCs w:val="0"/>
                              <w:i w:val="0"/>
                              <w:iCs w:val="0"/>
                              <w:color w:val="808080"/>
                              <w:sz w:val="16"/>
                            </w:rPr>
                            <w:t>Tel: 08700 113351, Fax: 08700 113352; E-mail: enquiries@bmcatalysts.co.uk, Web: www.bmcatalysts.co.uk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6pt;margin-top:101.9pt;width:547.4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13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" filled="f" stroked="f">
              <v:textbox>
                <w:txbxContent>
                  <w:p w:rsidR="00CF1896" w:rsidRDefault="00CF1896">
                    <w:pPr>
                      <w:pStyle w:val="Heading3"/>
                      <w:rPr>
                        <w:rFonts w:ascii="Verdana" w:hAnsi="Verdana"/>
                        <w:i w:val="0"/>
                        <w:iCs w:val="0"/>
                        <w:color w:val="808080"/>
                        <w:sz w:val="16"/>
                      </w:rPr>
                    </w:pPr>
                    <w:r>
                      <w:rPr>
                        <w:rFonts w:ascii="Verdana" w:hAnsi="Verdana"/>
                        <w:i w:val="0"/>
                        <w:iCs w:val="0"/>
                        <w:color w:val="808080"/>
                        <w:sz w:val="16"/>
                      </w:rPr>
                      <w:t>Reed Mill, Sheepbridge Lane, Mansfield, Notts, NG18 5DL</w:t>
                    </w:r>
                  </w:p>
                  <w:p w:rsidR="00CF1896" w:rsidRDefault="00CF1896">
                    <w:pPr>
                      <w:pStyle w:val="Heading4"/>
                      <w:rPr>
                        <w:rFonts w:ascii="Verdana" w:hAnsi="Verdana"/>
                        <w:b w:val="0"/>
                        <w:bCs w:val="0"/>
                        <w:i w:val="0"/>
                        <w:iCs w:val="0"/>
                        <w:color w:val="808080"/>
                        <w:sz w:val="16"/>
                      </w:rPr>
                    </w:pPr>
                    <w:r>
                      <w:rPr>
                        <w:rFonts w:ascii="Verdana" w:hAnsi="Verdana"/>
                        <w:b w:val="0"/>
                        <w:bCs w:val="0"/>
                        <w:i w:val="0"/>
                        <w:iCs w:val="0"/>
                        <w:color w:val="808080"/>
                        <w:sz w:val="16"/>
                      </w:rPr>
                      <w:t>Tel: 08700 113351, Fax: 08700 113352; E-mail: enquiries@bmcatalysts.co.uk, Web: www.bmcatalysts.co.uk</w:t>
                    </w:r>
                  </w:p>
                </w:txbxContent>
              </v:textbox>
              <w10:wrap type="tight"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96" w:rsidRDefault="00CF1896" w:rsidP="005670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C238B"/>
    <w:multiLevelType w:val="hybridMultilevel"/>
    <w:tmpl w:val="02EC7FEC"/>
    <w:lvl w:ilvl="0" w:tplc="9126F9D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9E05FB"/>
    <w:multiLevelType w:val="hybridMultilevel"/>
    <w:tmpl w:val="17AEE9DC"/>
    <w:lvl w:ilvl="0" w:tplc="86E231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9"/>
  <w:drawingGridVerticalSpacing w:val="164"/>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56"/>
    <w:rsid w:val="00194093"/>
    <w:rsid w:val="00217DAD"/>
    <w:rsid w:val="002A5F10"/>
    <w:rsid w:val="003D4EE2"/>
    <w:rsid w:val="004A2F98"/>
    <w:rsid w:val="005670F4"/>
    <w:rsid w:val="00704EC6"/>
    <w:rsid w:val="00723CE0"/>
    <w:rsid w:val="00935D5E"/>
    <w:rsid w:val="00AA0AF5"/>
    <w:rsid w:val="00CF1896"/>
    <w:rsid w:val="00D6025D"/>
    <w:rsid w:val="00E079EC"/>
    <w:rsid w:val="00E10956"/>
    <w:rsid w:val="00E5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E740796C-6426-4DFE-8B9B-9B93FEE4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rPr>
  </w:style>
  <w:style w:type="paragraph" w:styleId="Heading1">
    <w:name w:val="heading 1"/>
    <w:basedOn w:val="Normal"/>
    <w:next w:val="Normal"/>
    <w:qFormat/>
    <w:pPr>
      <w:keepNext/>
      <w:jc w:val="center"/>
      <w:outlineLvl w:val="0"/>
    </w:pPr>
    <w:rPr>
      <w:rFonts w:ascii="Arial" w:hAnsi="Arial" w:cs="Arial"/>
      <w:b/>
      <w:bCs/>
      <w:i/>
      <w:iCs/>
      <w:color w:val="000080"/>
    </w:rPr>
  </w:style>
  <w:style w:type="paragraph" w:styleId="Heading2">
    <w:name w:val="heading 2"/>
    <w:basedOn w:val="Normal"/>
    <w:next w:val="Normal"/>
    <w:qFormat/>
    <w:pPr>
      <w:keepNext/>
      <w:jc w:val="center"/>
      <w:outlineLvl w:val="1"/>
    </w:pPr>
    <w:rPr>
      <w:b/>
      <w:bCs/>
      <w:color w:val="000080"/>
    </w:rPr>
  </w:style>
  <w:style w:type="paragraph" w:styleId="Heading3">
    <w:name w:val="heading 3"/>
    <w:basedOn w:val="Normal"/>
    <w:next w:val="Normal"/>
    <w:qFormat/>
    <w:pPr>
      <w:keepNext/>
      <w:jc w:val="center"/>
      <w:outlineLvl w:val="2"/>
    </w:pPr>
    <w:rPr>
      <w:rFonts w:ascii="Arial" w:hAnsi="Arial" w:cs="Arial"/>
      <w:i/>
      <w:iCs/>
      <w:color w:val="000080"/>
      <w:sz w:val="20"/>
    </w:rPr>
  </w:style>
  <w:style w:type="paragraph" w:styleId="Heading4">
    <w:name w:val="heading 4"/>
    <w:basedOn w:val="Normal"/>
    <w:next w:val="Normal"/>
    <w:qFormat/>
    <w:pPr>
      <w:keepNext/>
      <w:jc w:val="center"/>
      <w:outlineLvl w:val="3"/>
    </w:pPr>
    <w:rPr>
      <w:rFonts w:ascii="Arial" w:hAnsi="Arial" w:cs="Arial"/>
      <w:b/>
      <w:bCs/>
      <w:i/>
      <w:iCs/>
      <w:color w:val="000080"/>
      <w:sz w:val="20"/>
    </w:rPr>
  </w:style>
  <w:style w:type="paragraph" w:styleId="Heading5">
    <w:name w:val="heading 5"/>
    <w:basedOn w:val="Normal"/>
    <w:next w:val="Normal"/>
    <w:qFormat/>
    <w:pPr>
      <w:keepNext/>
      <w:jc w:val="center"/>
      <w:outlineLvl w:val="4"/>
    </w:pPr>
    <w:rPr>
      <w:rFonts w:ascii="Serpentine" w:hAnsi="Serpentine" w:cs="Arial"/>
      <w:i/>
      <w:iCs/>
      <w:color w:val="000080"/>
      <w:sz w:val="18"/>
    </w:rPr>
  </w:style>
  <w:style w:type="paragraph" w:styleId="Heading6">
    <w:name w:val="heading 6"/>
    <w:basedOn w:val="Normal"/>
    <w:next w:val="Normal"/>
    <w:qFormat/>
    <w:pPr>
      <w:keepNext/>
      <w:jc w:val="center"/>
      <w:outlineLvl w:val="5"/>
    </w:pPr>
    <w:rPr>
      <w:rFonts w:ascii="Serpentine" w:hAnsi="Serpentine" w:cs="Arial"/>
      <w:i/>
      <w:iCs/>
      <w:color w:val="000080"/>
      <w:sz w:val="16"/>
    </w:rPr>
  </w:style>
  <w:style w:type="paragraph" w:styleId="Heading7">
    <w:name w:val="heading 7"/>
    <w:basedOn w:val="Normal"/>
    <w:next w:val="Normal"/>
    <w:qFormat/>
    <w:pPr>
      <w:keepNext/>
      <w:jc w:val="center"/>
      <w:outlineLvl w:val="6"/>
    </w:pPr>
    <w:rPr>
      <w:rFonts w:ascii="Serpentine" w:hAnsi="Serpentine" w:cs="Arial"/>
      <w:i/>
      <w:iCs/>
      <w:color w:val="999999"/>
      <w:sz w:val="16"/>
    </w:rPr>
  </w:style>
  <w:style w:type="paragraph" w:styleId="Heading8">
    <w:name w:val="heading 8"/>
    <w:basedOn w:val="Normal"/>
    <w:next w:val="Normal"/>
    <w:qFormat/>
    <w:pPr>
      <w:keepNext/>
      <w:jc w:val="center"/>
      <w:outlineLvl w:val="7"/>
    </w:pPr>
    <w:rPr>
      <w:rFonts w:ascii="Serpentine" w:hAnsi="Serpentine" w:cs="Arial"/>
      <w:i/>
      <w:iCs/>
      <w:color w:val="80808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E079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9E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kir\Desktop\Misc%20Information\Documents\Belton%20Massey%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Belton Massey Letter</Template>
  <TotalTime>117</TotalTime>
  <Pages>1</Pages>
  <Words>191</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Wednesday, 20 June 2001</vt:lpstr>
    </vt:vector>
  </TitlesOfParts>
  <Company>B &amp; M Tyres &amp; Exhausts Ltd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20 June 2001</dc:title>
  <dc:subject/>
  <dc:creator>Vikki Roberts</dc:creator>
  <cp:keywords/>
  <dc:description/>
  <cp:lastModifiedBy>Adam Hollingworth</cp:lastModifiedBy>
  <cp:revision>5</cp:revision>
  <cp:lastPrinted>2015-03-19T14:04:00Z</cp:lastPrinted>
  <dcterms:created xsi:type="dcterms:W3CDTF">2018-04-05T13:21:00Z</dcterms:created>
  <dcterms:modified xsi:type="dcterms:W3CDTF">2019-08-06T13:23:00Z</dcterms:modified>
</cp:coreProperties>
</file>